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/>
        <w:t xml:space="preserve"> 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Al Segretario Generale </w:t>
      </w:r>
    </w:p>
    <w:p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Responsabile della Prevenzione </w:t>
      </w:r>
    </w:p>
    <w:p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della Corruzione e della Trasparenza </w:t>
      </w:r>
    </w:p>
    <w:p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del </w:t>
      </w:r>
      <w:r>
        <w:rPr>
          <w:rFonts w:cs="Times New Roman" w:ascii="Times New Roman" w:hAnsi="Times New Roman"/>
          <w:i/>
          <w:iCs/>
          <w:sz w:val="22"/>
          <w:szCs w:val="22"/>
        </w:rPr>
        <w:t>Comune di Zola Predosa</w:t>
      </w:r>
    </w:p>
    <w:p>
      <w:pPr>
        <w:pStyle w:val="Default"/>
        <w:jc w:val="right"/>
        <w:rPr>
          <w:rFonts w:ascii="Times New Roman" w:hAnsi="Times New Roman" w:cs="Times New Roman"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Dott.ssa Clementina Brizzi</w:t>
      </w:r>
    </w:p>
    <w:p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OGGETTO: revisione e aggiornamento della sotto-sezione ‘Rischi corruttivi e trasparenza’ del Piano integrato di attività e organizzazione (PIAO) – Triennio 2024/2026 – Proposte.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sottoscritto: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Cognome: …………………………………………………………….. Nome: ………………………………. Nato/a il …………a………………………..residente in ………………………… via……………………………………………………………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in qualità di: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□ </w:t>
      </w:r>
      <w:r>
        <w:rPr>
          <w:rFonts w:cs="Times New Roman" w:ascii="Times New Roman" w:hAnsi="Times New Roman"/>
          <w:sz w:val="22"/>
          <w:szCs w:val="22"/>
        </w:rPr>
        <w:t xml:space="preserve">Privato cittadino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□ </w:t>
      </w:r>
      <w:r>
        <w:rPr>
          <w:rFonts w:cs="Times New Roman" w:ascii="Times New Roman" w:hAnsi="Times New Roman"/>
          <w:sz w:val="22"/>
          <w:szCs w:val="22"/>
        </w:rPr>
        <w:t>Altro (</w:t>
      </w:r>
      <w:r>
        <w:rPr>
          <w:rFonts w:cs="Times New Roman" w:ascii="Times New Roman" w:hAnsi="Times New Roman"/>
          <w:i/>
          <w:iCs/>
          <w:sz w:val="22"/>
          <w:szCs w:val="22"/>
        </w:rPr>
        <w:t>indicare il ruolo ricoperto e la denominazione dell’associazione/organizzazione/etc…</w:t>
      </w:r>
      <w:r>
        <w:rPr>
          <w:rFonts w:cs="Times New Roman" w:ascii="Times New Roman" w:hAnsi="Times New Roman"/>
          <w:sz w:val="22"/>
          <w:szCs w:val="22"/>
        </w:rPr>
        <w:t xml:space="preserve">)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formula le seguenti proposte o osservazioni relativamente al documento in oggetto: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Allega alla presente copia del proprio documento di identità in corso di validità.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Luogo e data 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 xml:space="preserve">.………………………….. Firma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  <w:t xml:space="preserve">INFORMATIVA per il trattamento dei dati personali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  <w:t>ai sensi dell’art. 13 del Regolamento europeo n. 679/2016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Ai sensi dell’art. 13 del Regolamento europeo n. 679/2016, il Comune di </w:t>
      </w:r>
      <w:r>
        <w:rPr>
          <w:rFonts w:cs="Times New Roman" w:ascii="Times New Roman" w:hAnsi="Times New Roman"/>
          <w:sz w:val="16"/>
          <w:szCs w:val="16"/>
        </w:rPr>
        <w:t>Zola Predosa</w:t>
      </w:r>
      <w:r>
        <w:rPr>
          <w:rFonts w:cs="Times New Roman" w:ascii="Times New Roman" w:hAnsi="Times New Roman"/>
          <w:sz w:val="16"/>
          <w:szCs w:val="16"/>
        </w:rPr>
        <w:t xml:space="preserve">, in qualità di “Titolare” del trattamento, fornisce le seguenti informazioni sulle modalità con cui sono trattati i dati personali degli </w:t>
      </w:r>
      <w:r>
        <w:rPr>
          <w:rFonts w:cs="Times New Roman" w:ascii="Times New Roman" w:hAnsi="Times New Roman"/>
          <w:i/>
          <w:iCs/>
          <w:sz w:val="16"/>
          <w:szCs w:val="16"/>
        </w:rPr>
        <w:t xml:space="preserve">stakeholders </w:t>
      </w:r>
      <w:r>
        <w:rPr>
          <w:rFonts w:cs="Times New Roman" w:ascii="Times New Roman" w:hAnsi="Times New Roman"/>
          <w:sz w:val="16"/>
          <w:szCs w:val="16"/>
        </w:rPr>
        <w:t xml:space="preserve">che presentano, in sede di consultazione pubblica, proposte e/contributi utili alla revisione e all’aggiornamento della sotto-sezione ‘Rischi corruttivi e trasparenza’ del Piano integrato di attività e organizzazione (di seguito PIAO) per il triennio 2024-2026.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1. Titolare del trattamento e Responsabile della protezione dei dati personali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Il Titolare del trattamento dei dati personali di cui alla presente Informativa è il Comune di </w:t>
      </w:r>
      <w:r>
        <w:rPr>
          <w:rFonts w:cs="Times New Roman" w:ascii="Times New Roman" w:hAnsi="Times New Roman"/>
          <w:sz w:val="16"/>
          <w:szCs w:val="16"/>
        </w:rPr>
        <w:t>Zola Predosa</w:t>
      </w:r>
      <w:r>
        <w:rPr>
          <w:rFonts w:cs="Times New Roman" w:ascii="Times New Roman" w:hAnsi="Times New Roman"/>
          <w:sz w:val="16"/>
          <w:szCs w:val="16"/>
        </w:rPr>
        <w:t xml:space="preserve"> con sede in </w:t>
      </w:r>
      <w:r>
        <w:rPr>
          <w:rFonts w:cs="Times New Roman" w:ascii="Times New Roman" w:hAnsi="Times New Roman"/>
          <w:sz w:val="16"/>
          <w:szCs w:val="16"/>
        </w:rPr>
        <w:t>Piazza della Repubblica, n. 1</w:t>
      </w:r>
      <w:r>
        <w:rPr>
          <w:rFonts w:cs="Times New Roman" w:ascii="Times New Roman" w:hAnsi="Times New Roman"/>
          <w:sz w:val="16"/>
          <w:szCs w:val="16"/>
        </w:rPr>
        <w:t xml:space="preserve">– </w:t>
      </w:r>
      <w:r>
        <w:rPr>
          <w:rFonts w:cs="Times New Roman" w:ascii="Times New Roman" w:hAnsi="Times New Roman"/>
          <w:sz w:val="16"/>
          <w:szCs w:val="16"/>
        </w:rPr>
        <w:t>40069 Zola Predosa (BO)</w:t>
      </w:r>
      <w:r>
        <w:rPr>
          <w:rFonts w:cs="Times New Roman" w:ascii="Times New Roman" w:hAnsi="Times New Roman"/>
          <w:sz w:val="16"/>
          <w:szCs w:val="16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Il Responsabile della protezione dei dati è </w:t>
      </w:r>
      <w:r>
        <w:rPr>
          <w:rFonts w:cs="Times New Roman" w:ascii="Times New Roman" w:hAnsi="Times New Roman"/>
          <w:sz w:val="16"/>
          <w:szCs w:val="16"/>
        </w:rPr>
        <w:t>l’Avv. Cathy La Torre</w:t>
      </w:r>
      <w:r>
        <w:rPr>
          <w:rFonts w:cs="Times New Roman" w:ascii="Times New Roman" w:hAnsi="Times New Roman"/>
          <w:sz w:val="16"/>
          <w:szCs w:val="16"/>
        </w:rPr>
        <w:t>. (MAIL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hyperlink r:id="rId2">
        <w:r>
          <w:rPr>
            <w:rStyle w:val="CollegamentoInternet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660000"/>
            <w:spacing w:val="0"/>
            <w:sz w:val="16"/>
            <w:szCs w:val="16"/>
            <w:u w:val="none"/>
            <w:effect w:val="none"/>
            <w:bdr w:val="single" w:sz="2" w:space="1" w:color="CCCCCC"/>
            <w:shd w:fill="auto" w:val="clear"/>
          </w:rPr>
          <w:t>dpo@wildside.legal</w:t>
        </w:r>
      </w:hyperlink>
      <w:r>
        <w:rPr>
          <w:rFonts w:cs="Times New Roman" w:ascii="Times New Roman" w:hAnsi="Times New Roman"/>
          <w:sz w:val="16"/>
          <w:szCs w:val="16"/>
        </w:rPr>
        <w:t xml:space="preserve">)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2. Responsabili del trattamento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Il Comune di </w:t>
      </w:r>
      <w:r>
        <w:rPr>
          <w:rFonts w:cs="Times New Roman" w:ascii="Times New Roman" w:hAnsi="Times New Roman"/>
          <w:sz w:val="16"/>
          <w:szCs w:val="16"/>
        </w:rPr>
        <w:t>Zola Predosa</w:t>
      </w:r>
      <w:r>
        <w:rPr>
          <w:rFonts w:cs="Times New Roman" w:ascii="Times New Roman" w:hAnsi="Times New Roman"/>
          <w:sz w:val="16"/>
          <w:szCs w:val="16"/>
        </w:rPr>
        <w:t xml:space="preserve">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3. Soggetti autorizzati al trattamento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4. Categorie di dati personali oggetto della presente informativa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La presente informativa ha ad oggetto dati personali dell’interessato ed eventualmente dati appartenenti a categorie particolari di cui all’art.9 del Regolamento UE. Il trattamento dei dati avviene sulla base di principi di correttezza, liceità e trasparenza.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5. Finalità e base giuridica del trattamento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I dati personali raccolti sono trattati per le seguenti finalità: consultazione e partecipazione dei cittadini e dei soggetti portatori di interessi collettivi e diffusi operanti nel territorio per una condivisione delle scelte dell’Ente in materia di prevenzione della corruzione. 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Il conferimento dei dati personali è necessario per l’assolvimento degli obblighi relativi alla partecipazione al processo di revisione e di aggiornamento della sotto-sezione ‘Rischi corruttivi e trasparenza’ del PIAO per il triennio 2024-2026; l’eventuale rifiuto dei proponenti di farsi identificare comporterebbe l’impossibilità da parte del Comune di Formigine di poter utilizzare le proposte, le osservazioni e i suggerimenti trasmessi.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>La base giuridica del trattamento è l’adempimento di un obbligo legale al quale è soggetto il Titolare del trattamento (art. 6, comma 1, lettera c), del Regolamento (UE) 2016/679), con particolare riferimento alla Legge 190/2012 e ss.m</w:t>
      </w:r>
      <w:bookmarkStart w:id="0" w:name="_GoBack"/>
      <w:bookmarkEnd w:id="0"/>
      <w:r>
        <w:rPr>
          <w:rFonts w:cs="Times New Roman" w:ascii="Times New Roman" w:hAnsi="Times New Roman"/>
          <w:sz w:val="16"/>
          <w:szCs w:val="16"/>
        </w:rPr>
        <w:t>m.ii. e al D.L. 80/2021, il cui art. 6 dispone che le pubbliche amministrazioni adottino il PIAO.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6. Destinatari dei dati personali e trasferimento dei dati personali a Paesi extra UE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I Suoi dati personali, qualora fosse necessario, possono essere comunicati a soggetti pubblici e/o privati esterni, nei casi in cui la comunicazione dei dati sia obbligatoria o necessaria in adempimento agli obblighi di legge e/o istituzionali previsti da regolamenti o per esigenze funzionali, nel rispetto dei principi di liceità, limitazione delle finalità e minimizzazione dei dati I dati verranno diffusi solo nei casi espressamente previsti dalla legge . Non è previsto che i Suoi dati personali siano trasferiti al di fuori dell’Unione europea, salvo i casi espressamente previsti dalla legge.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7. Periodo di conservazione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8. I Suoi diritti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Nella Sua qualità di Interessato, Lei ha diritto: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● </w:t>
      </w:r>
      <w:r>
        <w:rPr>
          <w:rFonts w:cs="Times New Roman" w:ascii="Times New Roman" w:hAnsi="Times New Roman"/>
          <w:sz w:val="16"/>
          <w:szCs w:val="16"/>
        </w:rPr>
        <w:t xml:space="preserve">di accesso ai dati personali;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● </w:t>
      </w:r>
      <w:r>
        <w:rPr>
          <w:rFonts w:cs="Times New Roman" w:ascii="Times New Roman" w:hAnsi="Times New Roman"/>
          <w:sz w:val="16"/>
          <w:szCs w:val="16"/>
        </w:rPr>
        <w:t xml:space="preserve">di ottenere la rettifica o la cancellazione degli stessi o la limitazione del trattamento che lo riguardano;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● </w:t>
      </w:r>
      <w:r>
        <w:rPr>
          <w:rFonts w:cs="Times New Roman" w:ascii="Times New Roman" w:hAnsi="Times New Roman"/>
          <w:sz w:val="16"/>
          <w:szCs w:val="16"/>
        </w:rPr>
        <w:t xml:space="preserve">di opporsi al trattamento;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● </w:t>
      </w:r>
      <w:r>
        <w:rPr>
          <w:rFonts w:cs="Times New Roman" w:ascii="Times New Roman" w:hAnsi="Times New Roman"/>
          <w:sz w:val="16"/>
          <w:szCs w:val="16"/>
        </w:rPr>
        <w:t>di proporre reclamo al Garante per la protezione dei dati personali.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9. Conferimento dei dati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Il conferimento dei Suoi dati personali è necessario per le finalità sopra indicate. Il mancato conferimento comporta la mancata erogazione dei servizi richiesti.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10. Modalità di trattamento dati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>Il trattamento dei dati personali avverrà con modalità informatiche e/o telematiche e/o cartacee, in modo da garantire la riservatezza e la sicurezza degli stessi.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6025ee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Calibri" w:cs="Garamond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444ed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wildside.lega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LibreOffice/7.3.6.2$Windows_X86_64 LibreOffice_project/c28ca90fd6e1a19e189fc16c05f8f8924961e12e</Application>
  <AppVersion>15.0000</AppVersion>
  <Pages>2</Pages>
  <Words>911</Words>
  <Characters>8266</Characters>
  <CharactersWithSpaces>9169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2023-12-14T10:41:00Z</dcterms:created>
  <dc:creator>Arianna Gubertini</dc:creator>
  <dc:description/>
  <dc:language>it-IT</dc:language>
  <cp:lastModifiedBy/>
  <dcterms:modified xsi:type="dcterms:W3CDTF">2023-12-22T11:47:09Z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